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e-maile mogą być bezpieczniejsze? SaldeoSMART i ACME LABS wprowadzają na rynek eZNACZEK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Podniesienie poziomu bezpieczeństwa e-maili – to cel najnowszej funkcji wprowadzonej do systemu SaldeoSMART. eZNACZEK potwierdzi, że wiadomość pochodzi ze sprawdzonego źródła, i zapewni użytkownikom programu dodatkową ochronę przed cyberatakami. Rozwiązanie powstało w wyniku współpracy SaldeoSMART z ACME LABS, firmą zajmującą się rozwojem technologii zabezpieczających komunikację elektroniczną.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“Raportu bezpieczeństwa e-mail 2020” stworzonego przez EmailLabs w 2019 roku przesłaliśmy w sumie aż 293 mld wiadomości e-mail. Było ich o 13 mld więcej niż w roku 2018. Wszystko wskazuje na to, że popularność tego kanału komunikacji będzie się utrzymywać na wysokim poziomie także w kolejnych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 staje się podstawową formą kontaktu z klientem również w branży księgowej. Co istotne, w wiadomościach przesyłanych przez biura rachunkowe i pracowników działów księgowych znajdują się często dane wrażliwe, które wymagają zastosowania zaawansowanych środków bezpieczeństwa. Opracowana przez ACME i wdrożona przez SaldeoSMART technologia dodatkowo ochroni przychodzące e-maile. Specjalny eZNACZEK, który jest dołączany do wiadomości, składa się z ciągu liter, cyfr bądź znaków specjalnych i pozwala rozpoznać, że wysłany e-mail pochodzi z programu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Chcieliśmy, aby nasze rozwiązanie było intuicyjne i proste do zastosowania. Dlatego eZNACZEK jest generowany automatycznie, a następnie administrator konta może dowolnie go zmienić. Dzięki temu technologia od ACME LABS nie będzie skomplikowana w codziennym użytkowaniu </w:t>
      </w:r>
      <w:r>
        <w:rPr>
          <w:rFonts w:ascii="calibri" w:hAnsi="calibri" w:eastAsia="calibri" w:cs="calibri"/>
          <w:sz w:val="24"/>
          <w:szCs w:val="24"/>
        </w:rPr>
        <w:t xml:space="preserve">– wyjaśnia Krzysztof Wojtas, prezes zarządu BrainSHARE IT, producenta SaldeoSMART.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 opcję będzie można ustawić na poziomie konta administratora biura rachunkowego, firmy oraz z konta klienta biura. W ten sposób eZNACZEK pojawi się w tytułach e-maili przesyłanych do wszystkich użytkowników systemu pracujących w ramach danego konta.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Stale dbamy o bezpieczeństwo użytkowników SaldeoSMART. Komunikaty generowane przez program przesyłane są także w formie e-maili, dlatego uznaliśmy, że warto zadbać również o ten obszar i zminimalizować zagrożenia związane z komunikacją przez Internet, będącej podstawą pracy wielu firm </w:t>
      </w:r>
      <w:r>
        <w:rPr>
          <w:rFonts w:ascii="calibri" w:hAnsi="calibri" w:eastAsia="calibri" w:cs="calibri"/>
          <w:sz w:val="24"/>
          <w:szCs w:val="24"/>
        </w:rPr>
        <w:t xml:space="preserve">– podsumowuje Krzysztof Wojtas.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funkcjonalność już znajduje się w programie SaldeoSMART i jest dostępna dla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także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ldeosmart.pl/eznac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2026-03-28T21:36:48+01:00</dcterms:created>
  <dcterms:modified xsi:type="dcterms:W3CDTF">2026-03-28T21:36:48+01:00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