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e-maile mogą być bezpieczniejsze? SaldeoSMART i ACME LABS wprowadzają na rynek eZNACZEK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Podniesienie poziomu bezpieczeństwa e-maili – to cel najnowszej funkcji wprowadzonej do systemu SaldeoSMART. eZNACZEK potwierdzi, że wiadomość pochodzi ze sprawdzonego źródła, i zapewni użytkownikom programu dodatkową ochronę przed cyberatakami. Rozwiązanie powstało w wyniku współpracy SaldeoSMART z ACME LABS, firmą zajmującą się rozwojem technologii zabezpieczających komunikację elektroniczną.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“Raportu bezpieczeństwa e-mail 2020” stworzonego przez EmailLabs w 2019 roku przesłaliśmy w sumie aż 293 mld wiadomości e-mail. Było ich o 13 mld więcej niż w roku 2018. Wszystko wskazuje na to, że popularność tego kanału komunikacji będzie się utrzymywać na wysokim poziomie także w kolejnych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 staje się podstawową formą kontaktu z klientem również w branży księgowej. Co istotne, w wiadomościach przesyłanych przez biura rachunkowe i pracowników działów księgowych znajdują się często dane wrażliwe, które wymagają zastosowania zaawansowanych środków bezpieczeństwa. Opracowana przez ACME i wdrożona przez SaldeoSMART technologia dodatkowo ochroni przychodzące e-maile. Specjalny eZNACZEK, który jest dołączany do wiadomości, składa się z ciągu liter, cyfr bądź znaków specjalnych i pozwala rozpoznać, że wysłany e-mail pochodzi z programu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Chcieliśmy, aby nasze rozwiązanie było intuicyjne i proste do zastosowania. Dlatego eZNACZEK jest generowany automatycznie, a następnie administrator konta może dowolnie go zmienić. Dzięki temu technologia od ACME LABS nie będzie skomplikowana w codziennym użytkowaniu </w:t>
      </w:r>
      <w:r>
        <w:rPr>
          <w:rFonts w:ascii="calibri" w:hAnsi="calibri" w:eastAsia="calibri" w:cs="calibri"/>
          <w:sz w:val="24"/>
          <w:szCs w:val="24"/>
        </w:rPr>
        <w:t xml:space="preserve">– wyjaśnia Krzysztof Wojtas, prezes zarządu BrainSHARE IT, producenta SaldeoSMART.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opcję będzie można ustawić na poziomie konta administratora biura rachunkowego, firmy oraz z konta klienta biura. W ten sposób eZNACZEK pojawi się w tytułach e-maili przesyłanych do wszystkich użytkowników systemu pracujących w ramach danego konta.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Stale dbamy o bezpieczeństwo użytkowników SaldeoSMART. Komunikaty generowane przez program przesyłane są także w formie e-maili, dlatego uznaliśmy, że warto zadbać również o ten obszar i zminimalizować zagrożenia związane z komunikacją przez Internet, będącej podstawą pracy wielu firm </w:t>
      </w:r>
      <w:r>
        <w:rPr>
          <w:rFonts w:ascii="calibri" w:hAnsi="calibri" w:eastAsia="calibri" w:cs="calibri"/>
          <w:sz w:val="24"/>
          <w:szCs w:val="24"/>
        </w:rPr>
        <w:t xml:space="preserve">– podsumowuje Krzysztof Wojtas.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funkcjonalność już znajduje się w programie SaldeoSMART i jest dostępna dla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także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ldeosmart.pl/eznac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2026-10-28T14:46:20+01:00</dcterms:created>
  <dcterms:modified xsi:type="dcterms:W3CDTF">2026-10-28T14:46:20+01:00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