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biznes spotyka się z księgowością - SaldeoSMART partnerem I Ogólnopolskiej Konferencji Biur Rachunkowych i Przedsiębiorców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Omówienie tajników udanej kooperacji między obszarami biznesu i księgowości oraz analiza zaawansowanych rozwiązań ułatwiających efektywną współpracę - te i inne zagadnienia będą poruszane już niebawem podczas I Ogólnopolskiej Konferencji Biur Rachunkowych i Przedsiębiorców KONEL. Wydarzenie odbędzie się 4 października we Wrocławiu, a jednym z jej partnerów będzie BrainSHARE IT, firma produkująca oprogramowanie SaldeoSMART, służące do wspierania nowoczesnej księgowości.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konferencji KONEL jest stworzenie wspólnej przestrzeń do dyskusji i wymiany doświadczeń dla sektora biznesu i biur rachunkowych. Podczas prelekcji i paneli dyskusyjnych uczestnicy będą mieli okazję wzbogacić swoją wiedzę o najświeższe informacje z obszaru kontroli biznesowej i ryzyka podatkowego, bezpieczeństwa teleinformatycznego firmy, korzyści outsourcowania usług księgowych czy optymalnego dostosowania rachunkowości do potrzeb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zabraknie również wystąpień poświęconych zagadnieniu odpowiedzialności księgowych w kontekście kodeksu karnego skarbowego, a także tematowi RODO czy zmianie ordynacji podatkowej.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Księgowość patrzy w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zgromadzi nie tylko przedstawicieli biznesu i reprezentantów branży rachunkowej. Podczas panelu eksperckiego poświęconemu tematowi przyszłości biur rachunkowych, głos zabierze również Adam Niewiedzioł, specjalista ds. kluczowych klientów w SaldeoSMART.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dostaliśmy możliwość opowiedzenia o naszych spostrzeżeniach związanych z przyszłością zawodu księgowego i nowoczesnych narzędziach księgowości. Dla nas, jako producenta zaawansowanych technologicznie systemów, ta konferencja będzie spotkaniem z dwoma rodzajami klientów, których obsługujemy na co dzień: przedsiębiorcami i biurami rachunkowymi. Działamy w służbie obu tych grup i wiemy, jakie tak naprawdę mają potrzeby oraz jak je zaspokoić</w:t>
      </w:r>
      <w:r>
        <w:rPr>
          <w:rFonts w:ascii="calibri" w:hAnsi="calibri" w:eastAsia="calibri" w:cs="calibri"/>
          <w:sz w:val="24"/>
          <w:szCs w:val="24"/>
        </w:rPr>
        <w:t xml:space="preserve"> - tłumaczy Adam Niewiedzioł.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Zawsze chętnie uczestniczymy w branżowych wydarzeniach, a wrocławska konferencja należy do tych nielicznych, gdzie biznes ma szansę nawiązać owocny dialog z branżą rachunkowości. To bardzo ważne, że każda ze stron będzie mogła przedstawić swoje argumenty, opowiedzieć o oczekiwaniach i trudnościach podczas działalności - tylko w ten sposób, spotykając się w jednym miejscu i słuchając się z zaangażowaniem, rozwiążemy istniejące problemy na linii współpracy biznes-księgowość. Ponadto, zawsze podkreślam, że konstruktywny feedback ze strony użytkowników naszego oprogramowania jest bezcenny, bo tylko dzięki niemu jesteśmy w stanie rozwijać produkt tak, aby spełniał oczekiwania i zaspokajał realne potrzeby</w:t>
      </w:r>
      <w:r>
        <w:rPr>
          <w:rFonts w:ascii="calibri" w:hAnsi="calibri" w:eastAsia="calibri" w:cs="calibri"/>
          <w:sz w:val="24"/>
          <w:szCs w:val="24"/>
        </w:rPr>
        <w:t xml:space="preserve"> - tłumaczy Edyta Wojtas, wiceprezes zarządu i analityk biznesowy w BrainSHARE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Ogólnopolska Konferencja Biur Rachunkowych i Przedsiębiorców odbędzie się już 4 października we wrocławskiej Hali Stulecia mieszczącej się w Centrum Kongresowym. Co najważniejsze, dokumentem zwieńczającym wydarzenie będzie Deklaracja Dobrych Praktyk - zbiór najcenniejszych zasad współpracy między sektorem biznesowym a rachunkowym - wspólnie wypracowana przez uczestników i prelegentów podczas wszystkich wystąpień.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i rejestracja na konferencję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www.konferencjakonel.eu</w:t>
        </w:r>
      </w:hyperlink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to system dla biur księgowych, a także dla firm, które mają własny dział księgowości. Oprogramowanie jest aktualizowane w miarę zmian zachodzących w prawie oraz rozwijane o nowe funkcjonalności na podstawie informacji zwrotnych od użytkowników. Za stworzenie i rozwój systemu odpowiada krakowska spółka BrainSHARE IT, która łączy wiedzę o nowoczesnej księgowości z wieloletnim doświadczeniem w tworzeniu oprogramowania.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onferencjakonel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2026-02-24T14:48:23+01:00</dcterms:created>
  <dcterms:modified xsi:type="dcterms:W3CDTF">2026-02-24T14:48:23+01:00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