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Księgowi są coraz bardziej świadomi swoich potrzeb technologicznych. SaldeoSMART podsumowuje 6 lat działalności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Mija 6 lat od uruchomienia SaldeoSMART, aplikacji służącej do wspierania pracy księgowych. Inteligentny system OCR odczytujący m.in. faktury kosztowe, elektroniczny obieg dokumentów czy niemal całkowita likwidacja papierologii to tylko nieliczne z innowacji, których oczekiwał rynek i które usprawniły kontakt między przedstawicielami biznesu a księgowymi. BrainSHARE IT, producent oprogramowania, zapewnia, że branża nowoczesnej księgowości zmieni się jeszcze bardziej.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Polskie firmy coraz częściej wykorzystują potencjał, jaki niesie ze sobą wyeliminowanie przestarzałych procedur na rzecz zaawansowanych technologicznie systemów. Jeszcze 6 lat temu środowisko biznesowe niechętnie podchodziło do wdrażania innowacyjnych rozwiązań – obecnie z aplikacji SaldeoSMART korzysta </w:t>
      </w:r>
      <w:r>
        <w:rPr>
          <w:rFonts w:ascii="calibri" w:hAnsi="calibri" w:eastAsia="calibri" w:cs="calibri"/>
          <w:sz w:val="24"/>
          <w:szCs w:val="24"/>
          <w:b/>
        </w:rPr>
        <w:t xml:space="preserve">ponad 30 tysięcy podmiotów</w:t>
      </w:r>
      <w:r>
        <w:rPr>
          <w:rFonts w:ascii="calibri" w:hAnsi="calibri" w:eastAsia="calibri" w:cs="calibri"/>
          <w:sz w:val="24"/>
          <w:szCs w:val="24"/>
        </w:rPr>
        <w:t xml:space="preserve"> 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ciągu tych 6 lat nasza firma osiągnęła wiele kamieni milowych, z których najważniejsze to stworzenie systemu OCR automatycznie odczytującego dokumenty oraz rozbudowanej Sieci Partnerskiej. Obecnie współpracujemy z ponad setką firm partnerskich zlokalizowanych w całej Polsce. Nie osiągnęlibyśmy tego wszystkiego bez nieustannego monitorowania potrzeb rynku: trendy w biznesie zmieniają się równie szybko jak polskie prawo podatkowe, dlatego też nauczyliśmy się trzymać rękę na pulsie i oferować produkt rozwiązujący realne problemy tak przedsiębiorców, jak i księgowych </w:t>
      </w:r>
      <w:r>
        <w:rPr>
          <w:rFonts w:ascii="calibri" w:hAnsi="calibri" w:eastAsia="calibri" w:cs="calibri"/>
          <w:sz w:val="24"/>
          <w:szCs w:val="24"/>
        </w:rPr>
        <w:t xml:space="preserve">– mówi Edyta Wojtas, CEO i analityk biznesowy w SaldeoSMART.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rosnącego w siłę trendu rozwiązań chmurowych, zespół SaldeoSMART ma na koncie również kilkadziesiąt instalacji swojego rozwiązania w wersji lokalnej, z której korzystają większe przedsiębiorstwa preferujące pracę na własnych serwerach.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Step by step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Twórcy aplikacji podkreślają, że system powstał przede wszystkim w odpowiedzi na potrzeby rynku, któremu coraz bardziej przeszkadzał brak dobrze zintegrowanych, a jednocześnie prostych w obsłudze rozwiązań, automatyzujących pracę działów księgowości. Warto podkreślić, że firma od początku korzystała wyłącznie z własnych środków, a swojego pierwszego inwestora pozyskała dopiero jako stabilny, rynkowy gracz, który otrzymane środki przeznaczył na ulepszanie już wcześniej wprowadzonych do sprzedaży rozwiązań.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Nasze pierwsze biuro mieściło się w Zabierzowie, gdzie zdobyliśmy pierwszego klienta SaldeoSMART.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Właściciel jednego z podkrakowskich biur poszukiwał programu, który umożliwi mu udostępnienie klientom programu do wystawiania faktur online i ich import w jego programie księgowym - Comarch Klasyka. Program nazwaliśmy „BS.Faktury”, jednak decydując się na sprzedaż postanowiliśmy zmienić nazwę </w:t>
      </w:r>
      <w:r>
        <w:rPr>
          <w:rFonts w:ascii="calibri" w:hAnsi="calibri" w:eastAsia="calibri" w:cs="calibri"/>
          <w:sz w:val="24"/>
          <w:szCs w:val="24"/>
        </w:rPr>
        <w:t xml:space="preserve">– wspomina Krzysztof Wojtas, CEO i architekt systemu SaldeoSMART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Zrobiliśmy tzw. burzę mózgów, spisywaliśmy wszystkie pomysły, które wpadły nam do głowy aż jedno z nas zaproponowało „Saldo”. I tak, dodając w środku „e” nawiązujące do elektronicznego wymiaru naszego produktu, powstało Saldeo. Co ciekawe, „Saldeo” zostało połączone ze „SMART” dopiero wtedy, kiedy wchodziliśmy na rynek z funkcją OCR, która była wówczas prawdziwą innowacją.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w skład zespołu SaldeoSMART wchodzi ponad 20 specjalistów – niemal trzykrotnie więcej niż na początku działalności. Co więcej, w tym roku BrainSHARE IT uruchomił pozamiejscowy oddział firmy w Gdańsku, dzięki czemu przedsiębiorstwo bez problemu obsługuje kontrahentów z każdego regionu Polski.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Plany SaldeoSMART na przyszłość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Aplikacja SaldeoSMART w ciągu zaledwie 6 lat stała się jednym z wiodących systemów wspierających pracę księgowych. W tym czasie rozwinęła się nie tylko jej funkcjonalność, ale także mechanizmy produkcji. Architekci rozwiązania zrezygnowali z ręcznego testowania – poprawność aktualizacji sprawdzają testy automatyczne, które symulują pracę użytkownika. Przykładowo, potrafią w 26 sekund wystawić fakturę-proformę, 2 faktury zaliczkowe i fakturę VAT. Jedną z największych zmian, jaka czeka użytkowników SaldeoSMART, będzie zmiana interfejsu oprogramowania.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Będziemy także kontynuować działania mające na celu rozbudowanie Sieci Partnerskiej oraz utrzymywanie najwyższego poziomu jakości odczytywanych dokumentów i zadowolenia klientów. Pomysłów na rozwój nam nie brakuje, a to wszystko dzięki naszym klientom, którzy są bardzo zaangażowani w ulepszanie produktu. Takie wsparcie jest nieocenione i pokazuje nam, że tworzymy rozwiązanie, którego potrzebuje polski biznes </w:t>
      </w:r>
      <w:r>
        <w:rPr>
          <w:rFonts w:ascii="calibri" w:hAnsi="calibri" w:eastAsia="calibri" w:cs="calibri"/>
          <w:sz w:val="24"/>
          <w:szCs w:val="24"/>
        </w:rPr>
        <w:t xml:space="preserve">– podsumowuje Edyta Wojtas.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Infografika </w:t>
        </w:r>
      </w:hyperlink>
      <w:r>
        <w:rPr>
          <w:rFonts w:ascii="calibri" w:hAnsi="calibri" w:eastAsia="calibri" w:cs="calibri"/>
          <w:sz w:val="24"/>
          <w:szCs w:val="24"/>
        </w:rPr>
        <w:t xml:space="preserve">podsumowująca 6 lat pracy SaldeoSMART w zakresie integracji z programami księgowymi.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infograph.venngage.com/p/366263/integracje-saldeosmart-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2024-04-29T09:38:17+02:00</dcterms:created>
  <dcterms:modified xsi:type="dcterms:W3CDTF">2024-04-29T09:38:17+02:00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